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1B" w:rsidRDefault="001A1E1B">
      <w:pPr>
        <w:pStyle w:val="Title"/>
        <w:rPr>
          <w:rFonts w:ascii="Bookman Old Style" w:hAnsi="Bookman Old Style" w:cs="Arial"/>
          <w:noProof/>
          <w:sz w:val="28"/>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w:t>
      </w:r>
      <w:r>
        <w:rPr>
          <w:rFonts w:ascii="Bookman Old Style" w:hAnsi="Bookman Old Style"/>
          <w:sz w:val="28"/>
        </w:rPr>
        <w:t>LOYOLA COLLEGE (AUTONOMOUS), CHENNAI – 600 034</w:t>
      </w:r>
    </w:p>
    <w:p w:rsidR="001A1E1B" w:rsidRDefault="001A1E1B">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E26DA4">
        <w:rPr>
          <w:rFonts w:ascii="Bookman Old Style" w:hAnsi="Bookman Old Style" w:cs="Arial"/>
          <w:b/>
          <w:bCs/>
          <w:noProof/>
        </w:rPr>
        <w:t>M.Com.</w:t>
      </w:r>
      <w:r>
        <w:rPr>
          <w:rFonts w:ascii="Bookman Old Style" w:hAnsi="Bookman Old Style" w:cs="Arial"/>
          <w:noProof/>
        </w:rPr>
        <w:t xml:space="preserve"> </w:t>
      </w:r>
      <w:r>
        <w:rPr>
          <w:rFonts w:ascii="Bookman Old Style" w:hAnsi="Bookman Old Style" w:cs="Arial"/>
        </w:rPr>
        <w:t xml:space="preserve">DEGREE EXAMINATION - </w:t>
      </w:r>
      <w:r w:rsidRPr="00E26DA4">
        <w:rPr>
          <w:rFonts w:ascii="Bookman Old Style" w:hAnsi="Bookman Old Style" w:cs="Arial"/>
          <w:b/>
          <w:bCs/>
          <w:noProof/>
        </w:rPr>
        <w:t>COMMERCE</w:t>
      </w:r>
    </w:p>
    <w:p w:rsidR="001A1E1B" w:rsidRDefault="001A1E1B">
      <w:pPr>
        <w:tabs>
          <w:tab w:val="left" w:pos="615"/>
          <w:tab w:val="center" w:pos="4680"/>
          <w:tab w:val="center" w:pos="5161"/>
        </w:tabs>
        <w:spacing w:line="360" w:lineRule="auto"/>
        <w:ind w:left="-540" w:right="-720"/>
        <w:jc w:val="center"/>
        <w:rPr>
          <w:rFonts w:ascii="Bookman Old Style" w:hAnsi="Bookman Old Style" w:cs="Arial"/>
        </w:rPr>
      </w:pPr>
      <w:r w:rsidRPr="00E26DA4">
        <w:rPr>
          <w:rFonts w:ascii="Bookman Old Style" w:hAnsi="Bookman Old Style" w:cs="Arial"/>
          <w:noProof/>
        </w:rPr>
        <w:t>SECOND</w:t>
      </w:r>
      <w:r>
        <w:rPr>
          <w:rFonts w:ascii="Bookman Old Style" w:hAnsi="Bookman Old Style" w:cs="Arial"/>
          <w:noProof/>
        </w:rPr>
        <w:t xml:space="preserve"> </w:t>
      </w:r>
      <w:r>
        <w:rPr>
          <w:rFonts w:ascii="Bookman Old Style" w:hAnsi="Bookman Old Style" w:cs="Arial"/>
        </w:rPr>
        <w:t xml:space="preserve">SEMESTER – </w:t>
      </w:r>
      <w:r w:rsidRPr="00E26DA4">
        <w:rPr>
          <w:rFonts w:ascii="Bookman Old Style" w:hAnsi="Bookman Old Style" w:cs="Arial"/>
          <w:b/>
          <w:noProof/>
        </w:rPr>
        <w:t>APRIL 2012</w:t>
      </w:r>
    </w:p>
    <w:p w:rsidR="001A1E1B" w:rsidRDefault="001A1E1B">
      <w:pPr>
        <w:pStyle w:val="Heading1"/>
        <w:tabs>
          <w:tab w:val="left" w:pos="3165"/>
          <w:tab w:val="center" w:pos="4246"/>
          <w:tab w:val="center" w:pos="4680"/>
          <w:tab w:val="left" w:pos="6555"/>
        </w:tabs>
        <w:ind w:left="-540" w:right="-720"/>
        <w:rPr>
          <w:rFonts w:ascii="Bookman Old Style" w:hAnsi="Bookman Old Style" w:cs="Arial"/>
        </w:rPr>
      </w:pPr>
      <w:r w:rsidRPr="00E26DA4">
        <w:rPr>
          <w:rFonts w:ascii="Bookman Old Style" w:hAnsi="Bookman Old Style" w:cs="Arial"/>
          <w:noProof/>
        </w:rPr>
        <w:t>CO 2953</w:t>
      </w:r>
      <w:r>
        <w:rPr>
          <w:rFonts w:ascii="Bookman Old Style" w:hAnsi="Bookman Old Style" w:cs="Arial"/>
          <w:noProof/>
        </w:rPr>
        <w:t xml:space="preserve">/2950 </w:t>
      </w:r>
      <w:r>
        <w:rPr>
          <w:rFonts w:ascii="Bookman Old Style" w:hAnsi="Bookman Old Style" w:cs="Arial"/>
        </w:rPr>
        <w:t xml:space="preserve">- </w:t>
      </w:r>
      <w:r w:rsidRPr="00E26DA4">
        <w:rPr>
          <w:rFonts w:ascii="Bookman Old Style" w:hAnsi="Bookman Old Style" w:cs="Arial"/>
          <w:noProof/>
        </w:rPr>
        <w:t>BUSINESS TAXATION</w:t>
      </w:r>
    </w:p>
    <w:p w:rsidR="001A1E1B" w:rsidRPr="00DF7A41" w:rsidRDefault="001A1E1B">
      <w:pPr>
        <w:tabs>
          <w:tab w:val="center" w:pos="4680"/>
        </w:tabs>
        <w:rPr>
          <w:rFonts w:ascii="Bookman Old Style" w:hAnsi="Bookman Old Style"/>
          <w:sz w:val="12"/>
          <w:szCs w:val="20"/>
        </w:rPr>
      </w:pPr>
      <w:r>
        <w:rPr>
          <w:rFonts w:ascii="Bookman Old Style" w:hAnsi="Bookman Old Style"/>
          <w:sz w:val="20"/>
          <w:szCs w:val="20"/>
        </w:rPr>
        <w:tab/>
      </w:r>
    </w:p>
    <w:p w:rsidR="001A1E1B" w:rsidRDefault="001A1E1B">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1A1E1B" w:rsidRDefault="001A1E1B">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E26DA4">
        <w:rPr>
          <w:rFonts w:ascii="Bookman Old Style" w:hAnsi="Bookman Old Style" w:cs="Arial"/>
          <w:noProof/>
        </w:rPr>
        <w:t>26-04-2012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1A1E1B" w:rsidRDefault="001A1E1B">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2.55pt,16.45pt" to="514.75pt,16.45pt"/>
        </w:pict>
      </w:r>
      <w:r>
        <w:rPr>
          <w:rFonts w:ascii="Bookman Old Style" w:hAnsi="Bookman Old Style" w:cs="Arial"/>
          <w:noProof/>
        </w:rPr>
        <w:t xml:space="preserve">    </w:t>
      </w:r>
      <w:r>
        <w:rPr>
          <w:rFonts w:ascii="Bookman Old Style" w:hAnsi="Bookman Old Style" w:cs="Arial"/>
        </w:rPr>
        <w:t xml:space="preserve">Time : </w:t>
      </w:r>
      <w:r w:rsidRPr="00E26DA4">
        <w:rPr>
          <w:rFonts w:ascii="Bookman Old Style" w:hAnsi="Bookman Old Style" w:cs="Arial"/>
          <w:noProof/>
          <w:szCs w:val="22"/>
        </w:rPr>
        <w:t>9:00 - 12:00</w:t>
      </w:r>
      <w:r>
        <w:rPr>
          <w:rFonts w:ascii="Bookman Old Style" w:hAnsi="Bookman Old Style" w:cs="Arial"/>
          <w:szCs w:val="22"/>
        </w:rPr>
        <w:t xml:space="preserve">  </w:t>
      </w:r>
      <w:r>
        <w:rPr>
          <w:rFonts w:ascii="Bookman Old Style" w:hAnsi="Bookman Old Style" w:cs="Arial"/>
          <w:noProof/>
        </w:rPr>
        <w:t xml:space="preserve">                                            </w:t>
      </w:r>
    </w:p>
    <w:p w:rsidR="001A1E1B" w:rsidRDefault="001A1E1B" w:rsidP="00D93DA1">
      <w:pPr>
        <w:rPr>
          <w:rFonts w:ascii="Bookman Old Style" w:hAnsi="Bookman Old Style"/>
        </w:rPr>
      </w:pPr>
    </w:p>
    <w:p w:rsidR="001A1E1B" w:rsidRDefault="001A1E1B" w:rsidP="00D93DA1">
      <w:pPr>
        <w:pBdr>
          <w:top w:val="single" w:sz="4" w:space="1" w:color="auto"/>
          <w:left w:val="single" w:sz="4" w:space="4" w:color="auto"/>
          <w:bottom w:val="single" w:sz="4" w:space="1" w:color="auto"/>
          <w:right w:val="single" w:sz="4" w:space="4" w:color="auto"/>
        </w:pBdr>
        <w:rPr>
          <w:b/>
        </w:rPr>
      </w:pPr>
      <w:r>
        <w:rPr>
          <w:b/>
        </w:rPr>
        <w:t>SECTION – A                                Answer ALL questions                                                 ( 10 x 2 = 20 )</w:t>
      </w:r>
    </w:p>
    <w:p w:rsidR="001A1E1B" w:rsidRDefault="001A1E1B" w:rsidP="00D93DA1">
      <w:pPr>
        <w:jc w:val="both"/>
      </w:pPr>
    </w:p>
    <w:p w:rsidR="001A1E1B" w:rsidRDefault="001A1E1B" w:rsidP="00D93DA1">
      <w:pPr>
        <w:numPr>
          <w:ilvl w:val="0"/>
          <w:numId w:val="12"/>
        </w:numPr>
        <w:jc w:val="both"/>
        <w:rPr>
          <w:bCs/>
        </w:rPr>
      </w:pPr>
      <w:r>
        <w:rPr>
          <w:bCs/>
        </w:rPr>
        <w:t xml:space="preserve">Give any two differences between </w:t>
      </w:r>
      <w:r>
        <w:t>Capital and Revenue Expenditure</w:t>
      </w:r>
      <w:r>
        <w:rPr>
          <w:bCs/>
        </w:rPr>
        <w:t>.</w:t>
      </w:r>
    </w:p>
    <w:p w:rsidR="001A1E1B" w:rsidRDefault="001A1E1B" w:rsidP="00D93DA1">
      <w:pPr>
        <w:jc w:val="both"/>
      </w:pPr>
    </w:p>
    <w:p w:rsidR="001A1E1B" w:rsidRDefault="001A1E1B" w:rsidP="00D93DA1">
      <w:pPr>
        <w:numPr>
          <w:ilvl w:val="0"/>
          <w:numId w:val="12"/>
        </w:numPr>
        <w:jc w:val="both"/>
      </w:pPr>
      <w:r>
        <w:t>From the following, find the amount deductible as  expense for the previous year 2010 – 11.</w:t>
      </w:r>
    </w:p>
    <w:p w:rsidR="001A1E1B" w:rsidRDefault="001A1E1B" w:rsidP="00D93DA1">
      <w:pPr>
        <w:pStyle w:val="ListParagraph"/>
      </w:pPr>
      <w:r>
        <w:t>Bonus of Rs.1,40,000 relating to the previous year 2010-11 was payable to employees in December 2010 but was distributed in instalments on 1-12-2010 Rs.50,000; on 1-6-2011 Rs.50,000 and balance of Rs.40,000 was paid on 1-11-2011. The date of filing of return is 31-10-2011.</w:t>
      </w:r>
    </w:p>
    <w:p w:rsidR="001A1E1B" w:rsidRDefault="001A1E1B" w:rsidP="00D93DA1">
      <w:pPr>
        <w:pStyle w:val="BodyText"/>
        <w:rPr>
          <w:b/>
        </w:rPr>
      </w:pPr>
    </w:p>
    <w:p w:rsidR="001A1E1B" w:rsidRDefault="001A1E1B" w:rsidP="00D93DA1">
      <w:pPr>
        <w:numPr>
          <w:ilvl w:val="0"/>
          <w:numId w:val="12"/>
        </w:numPr>
      </w:pPr>
      <w:r>
        <w:rPr>
          <w:bCs/>
        </w:rPr>
        <w:t>Identify which of the following income is taxable in the hands of (a) Resident, (b) Resident and Not ordinary resident and (c) Not ordinary resident:</w:t>
      </w:r>
    </w:p>
    <w:p w:rsidR="001A1E1B" w:rsidRDefault="001A1E1B" w:rsidP="00D93DA1">
      <w:pPr>
        <w:numPr>
          <w:ilvl w:val="0"/>
          <w:numId w:val="13"/>
        </w:numPr>
        <w:jc w:val="both"/>
        <w:rPr>
          <w:b/>
          <w:bCs/>
        </w:rPr>
      </w:pPr>
      <w:r>
        <w:rPr>
          <w:rFonts w:ascii="Cambria" w:hAnsi="Cambria"/>
          <w:sz w:val="22"/>
          <w:szCs w:val="22"/>
        </w:rPr>
        <w:t xml:space="preserve">Income accrued in India </w:t>
      </w:r>
    </w:p>
    <w:p w:rsidR="001A1E1B" w:rsidRDefault="001A1E1B" w:rsidP="00D93DA1">
      <w:pPr>
        <w:numPr>
          <w:ilvl w:val="0"/>
          <w:numId w:val="13"/>
        </w:numPr>
        <w:jc w:val="both"/>
        <w:rPr>
          <w:b/>
          <w:bCs/>
        </w:rPr>
      </w:pPr>
      <w:r>
        <w:rPr>
          <w:rFonts w:ascii="Cambria" w:hAnsi="Cambria"/>
          <w:sz w:val="22"/>
          <w:szCs w:val="22"/>
        </w:rPr>
        <w:t>Income received outside India from the business controlled from India</w:t>
      </w:r>
    </w:p>
    <w:p w:rsidR="001A1E1B" w:rsidRDefault="001A1E1B" w:rsidP="00D93DA1">
      <w:pPr>
        <w:numPr>
          <w:ilvl w:val="0"/>
          <w:numId w:val="13"/>
        </w:numPr>
        <w:jc w:val="both"/>
        <w:rPr>
          <w:b/>
          <w:bCs/>
        </w:rPr>
      </w:pPr>
      <w:r>
        <w:rPr>
          <w:rFonts w:ascii="Cambria" w:hAnsi="Cambria"/>
          <w:sz w:val="22"/>
          <w:szCs w:val="22"/>
        </w:rPr>
        <w:t>Income accrues from outside India from the business controlled outside India</w:t>
      </w:r>
    </w:p>
    <w:p w:rsidR="001A1E1B" w:rsidRDefault="001A1E1B" w:rsidP="00D93DA1">
      <w:pPr>
        <w:numPr>
          <w:ilvl w:val="0"/>
          <w:numId w:val="13"/>
        </w:numPr>
        <w:jc w:val="both"/>
        <w:rPr>
          <w:b/>
          <w:bCs/>
        </w:rPr>
      </w:pPr>
      <w:r>
        <w:rPr>
          <w:rFonts w:ascii="Cambria" w:hAnsi="Cambria"/>
          <w:sz w:val="22"/>
          <w:szCs w:val="22"/>
        </w:rPr>
        <w:t>Non business income received from outside India</w:t>
      </w:r>
    </w:p>
    <w:p w:rsidR="001A1E1B" w:rsidRDefault="001A1E1B" w:rsidP="00D93DA1">
      <w:pPr>
        <w:jc w:val="both"/>
        <w:rPr>
          <w:b/>
          <w:bCs/>
        </w:rPr>
      </w:pPr>
    </w:p>
    <w:p w:rsidR="001A1E1B" w:rsidRDefault="001A1E1B" w:rsidP="00D93DA1">
      <w:pPr>
        <w:numPr>
          <w:ilvl w:val="0"/>
          <w:numId w:val="12"/>
        </w:numPr>
        <w:jc w:val="both"/>
        <w:rPr>
          <w:bCs/>
          <w:sz w:val="22"/>
        </w:rPr>
      </w:pPr>
      <w:r>
        <w:rPr>
          <w:bCs/>
          <w:sz w:val="22"/>
        </w:rPr>
        <w:t>What are entities not liable to tax under the Wealth Tax Act?</w:t>
      </w:r>
    </w:p>
    <w:p w:rsidR="001A1E1B" w:rsidRDefault="001A1E1B" w:rsidP="00D93DA1">
      <w:pPr>
        <w:rPr>
          <w:b/>
          <w:bCs/>
        </w:rPr>
      </w:pPr>
    </w:p>
    <w:p w:rsidR="001A1E1B" w:rsidRDefault="001A1E1B" w:rsidP="00D93DA1">
      <w:pPr>
        <w:numPr>
          <w:ilvl w:val="0"/>
          <w:numId w:val="12"/>
        </w:numPr>
        <w:rPr>
          <w:bCs/>
        </w:rPr>
      </w:pPr>
      <w:r>
        <w:rPr>
          <w:bCs/>
        </w:rPr>
        <w:t>Which of the following is an asset under the Wealth Tax Act and why?</w:t>
      </w:r>
    </w:p>
    <w:p w:rsidR="001A1E1B" w:rsidRDefault="001A1E1B" w:rsidP="00D93DA1">
      <w:pPr>
        <w:numPr>
          <w:ilvl w:val="0"/>
          <w:numId w:val="14"/>
        </w:numPr>
        <w:rPr>
          <w:bCs/>
        </w:rPr>
      </w:pPr>
      <w:r>
        <w:rPr>
          <w:bCs/>
        </w:rPr>
        <w:t xml:space="preserve">Resident house held as stock in trade </w:t>
      </w:r>
    </w:p>
    <w:p w:rsidR="001A1E1B" w:rsidRDefault="001A1E1B" w:rsidP="00D93DA1">
      <w:pPr>
        <w:numPr>
          <w:ilvl w:val="0"/>
          <w:numId w:val="14"/>
        </w:numPr>
        <w:rPr>
          <w:bCs/>
        </w:rPr>
      </w:pPr>
      <w:r>
        <w:rPr>
          <w:bCs/>
        </w:rPr>
        <w:t xml:space="preserve">Motor car used for transporting employees </w:t>
      </w:r>
    </w:p>
    <w:p w:rsidR="001A1E1B" w:rsidRDefault="001A1E1B" w:rsidP="00D93DA1">
      <w:pPr>
        <w:rPr>
          <w:sz w:val="22"/>
        </w:rPr>
      </w:pPr>
    </w:p>
    <w:p w:rsidR="001A1E1B" w:rsidRDefault="001A1E1B" w:rsidP="00D93DA1">
      <w:pPr>
        <w:numPr>
          <w:ilvl w:val="0"/>
          <w:numId w:val="12"/>
        </w:numPr>
        <w:rPr>
          <w:bCs/>
          <w:sz w:val="22"/>
        </w:rPr>
      </w:pPr>
      <w:r>
        <w:rPr>
          <w:bCs/>
          <w:sz w:val="22"/>
        </w:rPr>
        <w:t>Enumerate any cannon of taxation and explain.</w:t>
      </w:r>
    </w:p>
    <w:p w:rsidR="001A1E1B" w:rsidRDefault="001A1E1B" w:rsidP="00D93DA1">
      <w:pPr>
        <w:ind w:left="720"/>
      </w:pPr>
    </w:p>
    <w:p w:rsidR="001A1E1B" w:rsidRDefault="001A1E1B" w:rsidP="00D93DA1">
      <w:pPr>
        <w:numPr>
          <w:ilvl w:val="0"/>
          <w:numId w:val="12"/>
        </w:numPr>
        <w:rPr>
          <w:bCs/>
        </w:rPr>
      </w:pPr>
      <w:r w:rsidRPr="00D93DA1">
        <w:rPr>
          <w:bCs/>
        </w:rPr>
        <w:t>How ‘dutiable good</w:t>
      </w:r>
      <w:r>
        <w:rPr>
          <w:bCs/>
        </w:rPr>
        <w:t>s’ is defined under Customs Act?</w:t>
      </w:r>
    </w:p>
    <w:p w:rsidR="001A1E1B" w:rsidRDefault="001A1E1B" w:rsidP="00D93DA1">
      <w:pPr>
        <w:rPr>
          <w:bCs/>
        </w:rPr>
      </w:pPr>
      <w:r w:rsidRPr="00D93DA1">
        <w:rPr>
          <w:bCs/>
        </w:rPr>
        <w:t xml:space="preserve"> </w:t>
      </w:r>
    </w:p>
    <w:p w:rsidR="001A1E1B" w:rsidRDefault="001A1E1B" w:rsidP="00D93DA1">
      <w:pPr>
        <w:numPr>
          <w:ilvl w:val="0"/>
          <w:numId w:val="12"/>
        </w:numPr>
        <w:rPr>
          <w:b/>
          <w:sz w:val="22"/>
        </w:rPr>
      </w:pPr>
      <w:r>
        <w:t>Calculate the customs duty payable from the following details:</w:t>
      </w:r>
    </w:p>
    <w:p w:rsidR="001A1E1B" w:rsidRDefault="001A1E1B" w:rsidP="00D93DA1">
      <w:pPr>
        <w:ind w:left="360"/>
      </w:pPr>
      <w:r>
        <w:t>Customs Value (A.V.) of imported goods Rs.5 lakh, custom duty payable 60%. Had the goods been manufactured in India, the exercise duty payable would have been 20%.</w:t>
      </w:r>
    </w:p>
    <w:p w:rsidR="001A1E1B" w:rsidRDefault="001A1E1B" w:rsidP="00D93DA1">
      <w:pPr>
        <w:rPr>
          <w:b/>
          <w:bCs/>
          <w:sz w:val="22"/>
        </w:rPr>
      </w:pPr>
    </w:p>
    <w:p w:rsidR="001A1E1B" w:rsidRDefault="001A1E1B" w:rsidP="00D93DA1">
      <w:pPr>
        <w:numPr>
          <w:ilvl w:val="0"/>
          <w:numId w:val="12"/>
        </w:numPr>
        <w:rPr>
          <w:bCs/>
          <w:sz w:val="22"/>
        </w:rPr>
      </w:pPr>
      <w:r>
        <w:rPr>
          <w:bCs/>
          <w:sz w:val="22"/>
        </w:rPr>
        <w:t>Mr. X went to West Germany for diploma course on 5</w:t>
      </w:r>
      <w:r>
        <w:rPr>
          <w:bCs/>
          <w:sz w:val="22"/>
          <w:vertAlign w:val="superscript"/>
        </w:rPr>
        <w:t>th</w:t>
      </w:r>
      <w:r>
        <w:rPr>
          <w:bCs/>
          <w:sz w:val="22"/>
        </w:rPr>
        <w:t xml:space="preserve"> August 2010 and came back to India on 25</w:t>
      </w:r>
      <w:r>
        <w:rPr>
          <w:bCs/>
          <w:sz w:val="22"/>
          <w:vertAlign w:val="superscript"/>
        </w:rPr>
        <w:t>th</w:t>
      </w:r>
      <w:r>
        <w:rPr>
          <w:bCs/>
          <w:sz w:val="22"/>
        </w:rPr>
        <w:t xml:space="preserve"> February 2011. He had never been out of India before. What is his residential status for the year ending on 31</w:t>
      </w:r>
      <w:r>
        <w:rPr>
          <w:bCs/>
          <w:sz w:val="22"/>
          <w:vertAlign w:val="superscript"/>
        </w:rPr>
        <w:t>st</w:t>
      </w:r>
      <w:r>
        <w:rPr>
          <w:bCs/>
          <w:sz w:val="22"/>
        </w:rPr>
        <w:t xml:space="preserve"> March 2011?</w:t>
      </w:r>
    </w:p>
    <w:p w:rsidR="001A1E1B" w:rsidRDefault="001A1E1B" w:rsidP="00D93DA1">
      <w:pPr>
        <w:rPr>
          <w:b/>
          <w:bCs/>
          <w:sz w:val="22"/>
        </w:rPr>
      </w:pPr>
    </w:p>
    <w:p w:rsidR="001A1E1B" w:rsidRDefault="001A1E1B" w:rsidP="00D93DA1">
      <w:pPr>
        <w:numPr>
          <w:ilvl w:val="0"/>
          <w:numId w:val="12"/>
        </w:numPr>
        <w:rPr>
          <w:b/>
          <w:bCs/>
        </w:rPr>
      </w:pPr>
      <w:r>
        <w:t>The net profit of a partnership firm is Rs.45,000, after providing interest and salary to partners.  The firm has a working partner who draws remuneration of Rs.1,00,000. He get interest at 15%, which amounts to Rs.75,000. Calculate the taxable income.</w:t>
      </w:r>
    </w:p>
    <w:p w:rsidR="001A1E1B" w:rsidRDefault="001A1E1B" w:rsidP="00D93DA1"/>
    <w:p w:rsidR="001A1E1B" w:rsidRDefault="001A1E1B" w:rsidP="00D93DA1"/>
    <w:p w:rsidR="001A1E1B" w:rsidRDefault="001A1E1B" w:rsidP="00D93DA1">
      <w:pPr>
        <w:pBdr>
          <w:top w:val="single" w:sz="4" w:space="1" w:color="auto"/>
          <w:left w:val="single" w:sz="4" w:space="4" w:color="auto"/>
          <w:bottom w:val="single" w:sz="4" w:space="1" w:color="auto"/>
          <w:right w:val="single" w:sz="4" w:space="4" w:color="auto"/>
        </w:pBdr>
        <w:rPr>
          <w:b/>
        </w:rPr>
      </w:pPr>
      <w:r>
        <w:rPr>
          <w:b/>
        </w:rPr>
        <w:lastRenderedPageBreak/>
        <w:t>SECTION – B                  Answer any five questions                                  ( 5 x 8 = 40 )</w:t>
      </w:r>
    </w:p>
    <w:p w:rsidR="001A1E1B" w:rsidRDefault="001A1E1B" w:rsidP="00D93DA1">
      <w:pPr>
        <w:jc w:val="both"/>
        <w:rPr>
          <w:b/>
        </w:rPr>
      </w:pPr>
    </w:p>
    <w:p w:rsidR="001A1E1B" w:rsidRDefault="001A1E1B" w:rsidP="00D93DA1">
      <w:pPr>
        <w:pStyle w:val="BodyText"/>
        <w:numPr>
          <w:ilvl w:val="0"/>
          <w:numId w:val="12"/>
        </w:numPr>
        <w:jc w:val="both"/>
        <w:rPr>
          <w:b/>
        </w:rPr>
      </w:pPr>
      <w:r>
        <w:t>Discuss in detail, the provision of Minimum Alternative Tax under section 115JB.</w:t>
      </w:r>
    </w:p>
    <w:p w:rsidR="001A1E1B" w:rsidRDefault="001A1E1B" w:rsidP="00D93DA1">
      <w:pPr>
        <w:jc w:val="both"/>
        <w:rPr>
          <w:b/>
        </w:rPr>
      </w:pPr>
    </w:p>
    <w:p w:rsidR="001A1E1B" w:rsidRDefault="001A1E1B" w:rsidP="00D93DA1">
      <w:pPr>
        <w:numPr>
          <w:ilvl w:val="0"/>
          <w:numId w:val="12"/>
        </w:numPr>
        <w:jc w:val="both"/>
      </w:pPr>
      <w:r>
        <w:t>What are the ‘assets’ identified by the Wealth Tax under section 2(ea)?</w:t>
      </w:r>
    </w:p>
    <w:p w:rsidR="001A1E1B" w:rsidRDefault="001A1E1B" w:rsidP="00D93DA1">
      <w:pPr>
        <w:jc w:val="both"/>
        <w:rPr>
          <w:b/>
          <w:bCs/>
        </w:rPr>
      </w:pPr>
    </w:p>
    <w:p w:rsidR="001A1E1B" w:rsidRDefault="001A1E1B" w:rsidP="00D93DA1">
      <w:pPr>
        <w:numPr>
          <w:ilvl w:val="0"/>
          <w:numId w:val="12"/>
        </w:numPr>
        <w:jc w:val="both"/>
        <w:rPr>
          <w:bCs/>
        </w:rPr>
      </w:pPr>
      <w:r>
        <w:t>What are the provisions relating to small scale industries under the Excise Duty?</w:t>
      </w:r>
    </w:p>
    <w:p w:rsidR="001A1E1B" w:rsidRDefault="001A1E1B" w:rsidP="00D93DA1">
      <w:pPr>
        <w:pStyle w:val="ListBullet"/>
        <w:numPr>
          <w:ilvl w:val="0"/>
          <w:numId w:val="0"/>
        </w:numPr>
        <w:tabs>
          <w:tab w:val="left" w:pos="720"/>
        </w:tabs>
        <w:ind w:left="1440"/>
        <w:rPr>
          <w:b/>
          <w:bCs w:val="0"/>
        </w:rPr>
      </w:pPr>
    </w:p>
    <w:p w:rsidR="001A1E1B" w:rsidRDefault="001A1E1B" w:rsidP="00D93DA1">
      <w:pPr>
        <w:numPr>
          <w:ilvl w:val="0"/>
          <w:numId w:val="12"/>
        </w:numPr>
        <w:jc w:val="both"/>
        <w:rPr>
          <w:bCs/>
        </w:rPr>
      </w:pPr>
      <w:r>
        <w:rPr>
          <w:bCs/>
        </w:rPr>
        <w:t>What are the different types of customs Import Duties?</w:t>
      </w:r>
    </w:p>
    <w:p w:rsidR="001A1E1B" w:rsidRDefault="001A1E1B" w:rsidP="00D93DA1">
      <w:pPr>
        <w:jc w:val="both"/>
        <w:rPr>
          <w:b/>
          <w:bCs/>
        </w:rPr>
      </w:pPr>
    </w:p>
    <w:p w:rsidR="001A1E1B" w:rsidRDefault="001A1E1B" w:rsidP="00D93DA1">
      <w:pPr>
        <w:numPr>
          <w:ilvl w:val="0"/>
          <w:numId w:val="12"/>
        </w:numPr>
        <w:jc w:val="both"/>
        <w:rPr>
          <w:bCs/>
        </w:rPr>
      </w:pPr>
      <w:r>
        <w:rPr>
          <w:sz w:val="22"/>
        </w:rPr>
        <w:t xml:space="preserve">Write a note on </w:t>
      </w:r>
      <w:r>
        <w:t>CENVAT.</w:t>
      </w:r>
    </w:p>
    <w:p w:rsidR="001A1E1B" w:rsidRDefault="001A1E1B" w:rsidP="00D93DA1">
      <w:pPr>
        <w:jc w:val="both"/>
        <w:rPr>
          <w:b/>
          <w:bCs/>
        </w:rPr>
      </w:pPr>
    </w:p>
    <w:p w:rsidR="001A1E1B" w:rsidRDefault="001A1E1B" w:rsidP="00D93DA1">
      <w:pPr>
        <w:numPr>
          <w:ilvl w:val="0"/>
          <w:numId w:val="12"/>
        </w:numPr>
        <w:jc w:val="both"/>
        <w:rPr>
          <w:b/>
          <w:bCs/>
        </w:rPr>
      </w:pPr>
      <w:r>
        <w:rPr>
          <w:bCs/>
        </w:rPr>
        <w:t>Mr. B purchased on 30</w:t>
      </w:r>
      <w:r>
        <w:rPr>
          <w:bCs/>
          <w:vertAlign w:val="superscript"/>
        </w:rPr>
        <w:t>th</w:t>
      </w:r>
      <w:r>
        <w:rPr>
          <w:bCs/>
        </w:rPr>
        <w:t xml:space="preserve"> April 2010, a new machine at a cost of Rs.1,00,000. In bringing it to factory site he incurs expenses on clearing, freight and loading and unloading amounting to Rs.5,000, Rs.1,000 and Rs.500 respectively. In installing the machine a further cost of Rs.10,000 is incurred. It is then found that a part is broken and in repairing such broken part an additional expenditure of Rs.7,500 becomes necessary. Ultimately on 31</w:t>
      </w:r>
      <w:r>
        <w:rPr>
          <w:bCs/>
          <w:vertAlign w:val="superscript"/>
        </w:rPr>
        <w:t>st</w:t>
      </w:r>
      <w:r>
        <w:rPr>
          <w:bCs/>
        </w:rPr>
        <w:t xml:space="preserve"> January, 2011 the machinery is ready for use and is actually brought into use on that day. If the rate of depreciation is 15%, determine the actual cost of the machinery for purposes of depreciation and also the amount of written down value as on 31</w:t>
      </w:r>
      <w:r>
        <w:rPr>
          <w:bCs/>
          <w:vertAlign w:val="superscript"/>
        </w:rPr>
        <w:t>st</w:t>
      </w:r>
      <w:r>
        <w:rPr>
          <w:bCs/>
        </w:rPr>
        <w:t xml:space="preserve"> March 2011. </w:t>
      </w:r>
    </w:p>
    <w:p w:rsidR="001A1E1B" w:rsidRDefault="001A1E1B" w:rsidP="00D93DA1">
      <w:pPr>
        <w:jc w:val="both"/>
        <w:rPr>
          <w:b/>
          <w:bCs/>
        </w:rPr>
      </w:pPr>
    </w:p>
    <w:p w:rsidR="001A1E1B" w:rsidRDefault="001A1E1B" w:rsidP="00D93DA1">
      <w:pPr>
        <w:numPr>
          <w:ilvl w:val="0"/>
          <w:numId w:val="12"/>
        </w:numPr>
        <w:jc w:val="both"/>
        <w:rPr>
          <w:bCs/>
        </w:rPr>
      </w:pPr>
      <w:r>
        <w:rPr>
          <w:bCs/>
        </w:rPr>
        <w:t>From the following detail, compute taxable wealth:</w:t>
      </w:r>
    </w:p>
    <w:p w:rsidR="001A1E1B" w:rsidRDefault="001A1E1B" w:rsidP="00D93DA1">
      <w:pPr>
        <w:numPr>
          <w:ilvl w:val="0"/>
          <w:numId w:val="15"/>
        </w:numPr>
        <w:jc w:val="both"/>
        <w:rPr>
          <w:bCs/>
        </w:rPr>
      </w:pPr>
      <w:r>
        <w:rPr>
          <w:bCs/>
        </w:rPr>
        <w:t xml:space="preserve">Land in urban area (construction not permitted as per municipal law) </w:t>
      </w:r>
      <w:r>
        <w:rPr>
          <w:bCs/>
        </w:rPr>
        <w:tab/>
        <w:t>Rs.20 lacs</w:t>
      </w:r>
    </w:p>
    <w:p w:rsidR="001A1E1B" w:rsidRDefault="001A1E1B" w:rsidP="00D93DA1">
      <w:pPr>
        <w:numPr>
          <w:ilvl w:val="0"/>
          <w:numId w:val="15"/>
        </w:numPr>
        <w:jc w:val="both"/>
        <w:rPr>
          <w:bCs/>
        </w:rPr>
      </w:pPr>
      <w:r>
        <w:rPr>
          <w:bCs/>
        </w:rPr>
        <w:t>Motor car (in the use of company)</w:t>
      </w:r>
      <w:r>
        <w:rPr>
          <w:bCs/>
        </w:rPr>
        <w:tab/>
      </w:r>
      <w:r>
        <w:rPr>
          <w:bCs/>
        </w:rPr>
        <w:tab/>
      </w:r>
      <w:r>
        <w:rPr>
          <w:bCs/>
        </w:rPr>
        <w:tab/>
      </w:r>
      <w:r>
        <w:rPr>
          <w:bCs/>
        </w:rPr>
        <w:tab/>
      </w:r>
      <w:r>
        <w:rPr>
          <w:bCs/>
        </w:rPr>
        <w:tab/>
      </w:r>
      <w:r>
        <w:rPr>
          <w:bCs/>
        </w:rPr>
        <w:tab/>
        <w:t>Rs.5 lacs</w:t>
      </w:r>
    </w:p>
    <w:p w:rsidR="001A1E1B" w:rsidRDefault="001A1E1B" w:rsidP="00D93DA1">
      <w:pPr>
        <w:numPr>
          <w:ilvl w:val="0"/>
          <w:numId w:val="15"/>
        </w:numPr>
        <w:jc w:val="both"/>
        <w:rPr>
          <w:bCs/>
        </w:rPr>
      </w:pPr>
      <w:r>
        <w:rPr>
          <w:bCs/>
        </w:rPr>
        <w:t xml:space="preserve">Jewellory (investment) </w:t>
      </w:r>
      <w:r>
        <w:rPr>
          <w:bCs/>
        </w:rPr>
        <w:tab/>
      </w:r>
      <w:r>
        <w:rPr>
          <w:bCs/>
        </w:rPr>
        <w:tab/>
      </w:r>
      <w:r>
        <w:rPr>
          <w:bCs/>
        </w:rPr>
        <w:tab/>
      </w:r>
      <w:r>
        <w:rPr>
          <w:bCs/>
        </w:rPr>
        <w:tab/>
      </w:r>
      <w:r>
        <w:rPr>
          <w:bCs/>
        </w:rPr>
        <w:tab/>
      </w:r>
      <w:r>
        <w:rPr>
          <w:bCs/>
        </w:rPr>
        <w:tab/>
      </w:r>
      <w:r>
        <w:rPr>
          <w:bCs/>
        </w:rPr>
        <w:tab/>
        <w:t>Rs.10 lacs</w:t>
      </w:r>
    </w:p>
    <w:p w:rsidR="001A1E1B" w:rsidRDefault="001A1E1B" w:rsidP="00D93DA1">
      <w:pPr>
        <w:numPr>
          <w:ilvl w:val="0"/>
          <w:numId w:val="15"/>
        </w:numPr>
        <w:jc w:val="both"/>
        <w:rPr>
          <w:bCs/>
        </w:rPr>
      </w:pPr>
      <w:r>
        <w:rPr>
          <w:bCs/>
        </w:rPr>
        <w:t>Cash balance (as per books)</w:t>
      </w:r>
      <w:r>
        <w:rPr>
          <w:bCs/>
        </w:rPr>
        <w:tab/>
      </w:r>
      <w:r>
        <w:rPr>
          <w:bCs/>
        </w:rPr>
        <w:tab/>
      </w:r>
      <w:r>
        <w:rPr>
          <w:bCs/>
        </w:rPr>
        <w:tab/>
      </w:r>
      <w:r>
        <w:rPr>
          <w:bCs/>
        </w:rPr>
        <w:tab/>
      </w:r>
      <w:r>
        <w:rPr>
          <w:bCs/>
        </w:rPr>
        <w:tab/>
      </w:r>
      <w:r>
        <w:rPr>
          <w:bCs/>
        </w:rPr>
        <w:tab/>
      </w:r>
      <w:r>
        <w:rPr>
          <w:bCs/>
        </w:rPr>
        <w:tab/>
        <w:t>Rs.2 lacs</w:t>
      </w:r>
    </w:p>
    <w:p w:rsidR="001A1E1B" w:rsidRDefault="001A1E1B" w:rsidP="00D93DA1">
      <w:pPr>
        <w:numPr>
          <w:ilvl w:val="0"/>
          <w:numId w:val="15"/>
        </w:numPr>
        <w:jc w:val="both"/>
        <w:rPr>
          <w:bCs/>
        </w:rPr>
      </w:pPr>
      <w:r>
        <w:rPr>
          <w:bCs/>
        </w:rPr>
        <w:t>Bank balance (as per books)</w:t>
      </w:r>
      <w:r>
        <w:rPr>
          <w:bCs/>
        </w:rPr>
        <w:tab/>
      </w:r>
      <w:r>
        <w:rPr>
          <w:bCs/>
        </w:rPr>
        <w:tab/>
      </w:r>
      <w:r>
        <w:rPr>
          <w:bCs/>
        </w:rPr>
        <w:tab/>
      </w:r>
      <w:r>
        <w:rPr>
          <w:bCs/>
        </w:rPr>
        <w:tab/>
      </w:r>
      <w:r>
        <w:rPr>
          <w:bCs/>
        </w:rPr>
        <w:tab/>
      </w:r>
      <w:r>
        <w:rPr>
          <w:bCs/>
        </w:rPr>
        <w:tab/>
      </w:r>
      <w:r>
        <w:rPr>
          <w:bCs/>
        </w:rPr>
        <w:tab/>
        <w:t>Rs.3 lacs</w:t>
      </w:r>
    </w:p>
    <w:p w:rsidR="001A1E1B" w:rsidRDefault="001A1E1B" w:rsidP="00D93DA1">
      <w:pPr>
        <w:numPr>
          <w:ilvl w:val="0"/>
          <w:numId w:val="15"/>
        </w:numPr>
        <w:jc w:val="both"/>
        <w:rPr>
          <w:bCs/>
        </w:rPr>
      </w:pPr>
      <w:r>
        <w:rPr>
          <w:bCs/>
        </w:rPr>
        <w:t>Guest house (situated in rural area)</w:t>
      </w:r>
      <w:r>
        <w:rPr>
          <w:bCs/>
        </w:rPr>
        <w:tab/>
      </w:r>
      <w:r>
        <w:rPr>
          <w:bCs/>
        </w:rPr>
        <w:tab/>
      </w:r>
      <w:r>
        <w:rPr>
          <w:bCs/>
        </w:rPr>
        <w:tab/>
      </w:r>
      <w:r>
        <w:rPr>
          <w:bCs/>
        </w:rPr>
        <w:tab/>
      </w:r>
      <w:r>
        <w:rPr>
          <w:bCs/>
        </w:rPr>
        <w:tab/>
      </w:r>
      <w:r>
        <w:rPr>
          <w:bCs/>
        </w:rPr>
        <w:tab/>
        <w:t>Rs.4 lacs</w:t>
      </w:r>
    </w:p>
    <w:p w:rsidR="001A1E1B" w:rsidRDefault="001A1E1B" w:rsidP="00D93DA1">
      <w:pPr>
        <w:numPr>
          <w:ilvl w:val="0"/>
          <w:numId w:val="15"/>
        </w:numPr>
        <w:jc w:val="both"/>
        <w:rPr>
          <w:bCs/>
        </w:rPr>
      </w:pPr>
      <w:r>
        <w:rPr>
          <w:bCs/>
        </w:rPr>
        <w:t>Residential flat occupied by Managing Director</w:t>
      </w:r>
      <w:r>
        <w:rPr>
          <w:bCs/>
        </w:rPr>
        <w:tab/>
      </w:r>
      <w:r>
        <w:rPr>
          <w:bCs/>
        </w:rPr>
        <w:tab/>
      </w:r>
      <w:r>
        <w:rPr>
          <w:bCs/>
        </w:rPr>
        <w:tab/>
      </w:r>
      <w:r>
        <w:rPr>
          <w:bCs/>
        </w:rPr>
        <w:tab/>
        <w:t>Rs.8 lacs</w:t>
      </w:r>
    </w:p>
    <w:p w:rsidR="001A1E1B" w:rsidRDefault="001A1E1B" w:rsidP="00D93DA1">
      <w:pPr>
        <w:ind w:left="720"/>
        <w:jc w:val="both"/>
        <w:rPr>
          <w:bCs/>
        </w:rPr>
      </w:pPr>
      <w:r>
        <w:rPr>
          <w:bCs/>
        </w:rPr>
        <w:t>(annual remuneration of whom is Rs. 6 lacs)</w:t>
      </w:r>
    </w:p>
    <w:p w:rsidR="001A1E1B" w:rsidRDefault="001A1E1B" w:rsidP="00D93DA1">
      <w:pPr>
        <w:numPr>
          <w:ilvl w:val="0"/>
          <w:numId w:val="15"/>
        </w:numPr>
        <w:jc w:val="both"/>
        <w:rPr>
          <w:bCs/>
        </w:rPr>
      </w:pPr>
      <w:r>
        <w:rPr>
          <w:bCs/>
        </w:rPr>
        <w:t xml:space="preserve">Residential house let out for 100 days in the financial year </w:t>
      </w:r>
      <w:r>
        <w:rPr>
          <w:bCs/>
        </w:rPr>
        <w:tab/>
      </w:r>
      <w:r>
        <w:rPr>
          <w:bCs/>
        </w:rPr>
        <w:tab/>
      </w:r>
      <w:r>
        <w:rPr>
          <w:bCs/>
        </w:rPr>
        <w:tab/>
        <w:t>Rs.7 lacs</w:t>
      </w:r>
    </w:p>
    <w:p w:rsidR="001A1E1B" w:rsidRDefault="001A1E1B" w:rsidP="00D93DA1">
      <w:pPr>
        <w:numPr>
          <w:ilvl w:val="0"/>
          <w:numId w:val="15"/>
        </w:numPr>
        <w:jc w:val="both"/>
        <w:rPr>
          <w:bCs/>
        </w:rPr>
      </w:pPr>
      <w:r>
        <w:rPr>
          <w:bCs/>
        </w:rPr>
        <w:t xml:space="preserve">Loan obtained – for purchase of motor car Rs. 2 lacs and for purchase of </w:t>
      </w:r>
    </w:p>
    <w:p w:rsidR="001A1E1B" w:rsidRDefault="001A1E1B" w:rsidP="00D93DA1">
      <w:pPr>
        <w:ind w:left="720"/>
        <w:jc w:val="both"/>
        <w:rPr>
          <w:bCs/>
        </w:rPr>
      </w:pPr>
      <w:r>
        <w:rPr>
          <w:bCs/>
        </w:rPr>
        <w:t>Jewellery Rs. 2 lacs.</w:t>
      </w:r>
    </w:p>
    <w:p w:rsidR="001A1E1B" w:rsidRDefault="001A1E1B" w:rsidP="00D93DA1">
      <w:pPr>
        <w:jc w:val="both"/>
        <w:rPr>
          <w:b/>
          <w:bCs/>
        </w:rPr>
      </w:pPr>
    </w:p>
    <w:p w:rsidR="001A1E1B" w:rsidRDefault="001A1E1B" w:rsidP="00D93DA1">
      <w:pPr>
        <w:numPr>
          <w:ilvl w:val="0"/>
          <w:numId w:val="12"/>
        </w:numPr>
      </w:pPr>
      <w:r>
        <w:t>Mr. Amy is the seller, Mr. Bali is the buyer and Mr. Camy is the consumer, assuming the sale price of the goods fixed as Rs.100 and the VAT rate charged is 12.5% and Rs.10 is retained as profit, find the Net VAT payable by each parties.</w:t>
      </w:r>
    </w:p>
    <w:p w:rsidR="001A1E1B" w:rsidRDefault="001A1E1B" w:rsidP="00D93DA1">
      <w:pPr>
        <w:jc w:val="center"/>
        <w:rPr>
          <w:b/>
        </w:rPr>
      </w:pPr>
    </w:p>
    <w:p w:rsidR="001A1E1B" w:rsidRDefault="001A1E1B" w:rsidP="00D93DA1">
      <w:pPr>
        <w:pBdr>
          <w:top w:val="single" w:sz="4" w:space="2" w:color="auto"/>
          <w:left w:val="single" w:sz="4" w:space="4" w:color="auto"/>
          <w:bottom w:val="single" w:sz="4" w:space="1" w:color="auto"/>
          <w:right w:val="single" w:sz="4" w:space="4" w:color="auto"/>
        </w:pBdr>
        <w:rPr>
          <w:b/>
        </w:rPr>
      </w:pPr>
      <w:r>
        <w:rPr>
          <w:b/>
        </w:rPr>
        <w:t>SECTION – C                          Answer any TWO questions                          ( 2 x 20 = 40 )</w:t>
      </w:r>
    </w:p>
    <w:p w:rsidR="001A1E1B" w:rsidRDefault="001A1E1B" w:rsidP="00D93DA1">
      <w:pPr>
        <w:rPr>
          <w:b/>
          <w:bCs/>
        </w:rPr>
      </w:pPr>
    </w:p>
    <w:p w:rsidR="001A1E1B" w:rsidRDefault="001A1E1B" w:rsidP="00D93DA1">
      <w:pPr>
        <w:rPr>
          <w:sz w:val="22"/>
        </w:rPr>
      </w:pPr>
      <w:r>
        <w:rPr>
          <w:b/>
          <w:bCs/>
        </w:rPr>
        <w:t xml:space="preserve">19. </w:t>
      </w:r>
      <w:r>
        <w:t>What is the law relating to valuation of excisable goods for the purpose of charging excise duty?</w:t>
      </w:r>
    </w:p>
    <w:p w:rsidR="001A1E1B" w:rsidRDefault="001A1E1B" w:rsidP="00D93DA1">
      <w:pPr>
        <w:rPr>
          <w:b/>
          <w:bCs/>
        </w:rPr>
      </w:pPr>
    </w:p>
    <w:p w:rsidR="001A1E1B" w:rsidRDefault="001A1E1B" w:rsidP="00D93DA1">
      <w:pPr>
        <w:rPr>
          <w:b/>
        </w:rPr>
      </w:pPr>
      <w:r>
        <w:rPr>
          <w:b/>
        </w:rPr>
        <w:t xml:space="preserve">20.  </w:t>
      </w:r>
      <w:r>
        <w:t>M/s. Vijay Traders Ltd. is a company has derived the following incomes:</w:t>
      </w:r>
    </w:p>
    <w:p w:rsidR="001A1E1B" w:rsidRDefault="001A1E1B" w:rsidP="00D93DA1">
      <w:pPr>
        <w:numPr>
          <w:ilvl w:val="0"/>
          <w:numId w:val="16"/>
        </w:numPr>
      </w:pPr>
      <w:r>
        <w:t>Profit from the manufacturing unit at Madurai</w:t>
      </w:r>
      <w:r>
        <w:tab/>
      </w:r>
      <w:r>
        <w:tab/>
      </w:r>
      <w:r>
        <w:tab/>
        <w:t>Rs.3,20,000</w:t>
      </w:r>
    </w:p>
    <w:p w:rsidR="001A1E1B" w:rsidRDefault="001A1E1B" w:rsidP="00D93DA1">
      <w:pPr>
        <w:numPr>
          <w:ilvl w:val="0"/>
          <w:numId w:val="16"/>
        </w:numPr>
      </w:pPr>
      <w:r>
        <w:t>Profit from trading activities at Madurai</w:t>
      </w:r>
      <w:r>
        <w:tab/>
      </w:r>
      <w:r>
        <w:tab/>
      </w:r>
      <w:r>
        <w:tab/>
      </w:r>
      <w:r>
        <w:tab/>
        <w:t>Rs.1,00,000</w:t>
      </w:r>
    </w:p>
    <w:p w:rsidR="001A1E1B" w:rsidRDefault="001A1E1B" w:rsidP="00D93DA1">
      <w:pPr>
        <w:numPr>
          <w:ilvl w:val="0"/>
          <w:numId w:val="16"/>
        </w:numPr>
      </w:pPr>
      <w:r>
        <w:t xml:space="preserve">Interest on debentures issued by another company </w:t>
      </w:r>
      <w:r>
        <w:tab/>
      </w:r>
      <w:r>
        <w:tab/>
      </w:r>
      <w:r>
        <w:tab/>
        <w:t>Rs.25,000</w:t>
      </w:r>
    </w:p>
    <w:p w:rsidR="001A1E1B" w:rsidRDefault="001A1E1B" w:rsidP="00D93DA1">
      <w:pPr>
        <w:numPr>
          <w:ilvl w:val="0"/>
          <w:numId w:val="16"/>
        </w:numPr>
      </w:pPr>
      <w:r>
        <w:t xml:space="preserve">Dividend from a foreign company </w:t>
      </w:r>
      <w:r>
        <w:tab/>
      </w:r>
      <w:r>
        <w:tab/>
      </w:r>
      <w:r>
        <w:tab/>
      </w:r>
      <w:r>
        <w:tab/>
      </w:r>
      <w:r>
        <w:tab/>
        <w:t>Rs.10,000</w:t>
      </w:r>
    </w:p>
    <w:p w:rsidR="001A1E1B" w:rsidRDefault="001A1E1B" w:rsidP="00D93DA1">
      <w:pPr>
        <w:numPr>
          <w:ilvl w:val="0"/>
          <w:numId w:val="16"/>
        </w:numPr>
      </w:pPr>
      <w:r>
        <w:t xml:space="preserve">Profit from hotel business </w:t>
      </w:r>
      <w:r>
        <w:tab/>
      </w:r>
      <w:r>
        <w:tab/>
      </w:r>
      <w:r>
        <w:tab/>
      </w:r>
      <w:r>
        <w:tab/>
      </w:r>
      <w:r>
        <w:tab/>
      </w:r>
      <w:r>
        <w:tab/>
        <w:t>Rs.2,10,500</w:t>
      </w:r>
    </w:p>
    <w:p w:rsidR="001A1E1B" w:rsidRDefault="001A1E1B" w:rsidP="00D93DA1">
      <w:pPr>
        <w:ind w:left="765"/>
      </w:pPr>
      <w:r>
        <w:t>(Depreciation Rs.60,000)</w:t>
      </w:r>
    </w:p>
    <w:p w:rsidR="001A1E1B" w:rsidRDefault="001A1E1B" w:rsidP="00D93DA1">
      <w:pPr>
        <w:ind w:left="360"/>
      </w:pPr>
      <w:r>
        <w:t>f) Royalty income received from foreign company</w:t>
      </w:r>
      <w:r>
        <w:tab/>
      </w:r>
      <w:r>
        <w:tab/>
      </w:r>
      <w:r>
        <w:tab/>
        <w:t>Rs.2,10,000</w:t>
      </w:r>
    </w:p>
    <w:p w:rsidR="001A1E1B" w:rsidRDefault="001A1E1B" w:rsidP="00D93DA1">
      <w:pPr>
        <w:ind w:left="360"/>
      </w:pPr>
      <w:r>
        <w:lastRenderedPageBreak/>
        <w:t xml:space="preserve">g) Brought forward unabsorbed depreciation </w:t>
      </w:r>
      <w:r>
        <w:tab/>
      </w:r>
      <w:r>
        <w:tab/>
      </w:r>
      <w:r>
        <w:tab/>
      </w:r>
      <w:r>
        <w:tab/>
        <w:t>Rs.39,000</w:t>
      </w:r>
    </w:p>
    <w:p w:rsidR="001A1E1B" w:rsidRDefault="001A1E1B" w:rsidP="00D93DA1">
      <w:pPr>
        <w:ind w:left="360"/>
      </w:pPr>
      <w:r>
        <w:t xml:space="preserve">h) Book profit of the company as per sec.115JB </w:t>
      </w:r>
      <w:r>
        <w:tab/>
      </w:r>
      <w:r>
        <w:tab/>
      </w:r>
      <w:r>
        <w:tab/>
        <w:t xml:space="preserve">       Rs.25,00,000</w:t>
      </w:r>
    </w:p>
    <w:p w:rsidR="001A1E1B" w:rsidRDefault="001A1E1B" w:rsidP="00D93DA1">
      <w:pPr>
        <w:ind w:left="360"/>
      </w:pPr>
      <w:r>
        <w:t>you are required to calculate total income and tax liability of the company.</w:t>
      </w:r>
    </w:p>
    <w:p w:rsidR="001A1E1B" w:rsidRDefault="001A1E1B" w:rsidP="00D93DA1">
      <w:pPr>
        <w:rPr>
          <w:b/>
        </w:rPr>
      </w:pPr>
    </w:p>
    <w:p w:rsidR="001A1E1B" w:rsidRDefault="001A1E1B" w:rsidP="00D93DA1">
      <w:pPr>
        <w:pStyle w:val="BodyText"/>
        <w:numPr>
          <w:ilvl w:val="0"/>
          <w:numId w:val="17"/>
        </w:numPr>
        <w:jc w:val="both"/>
        <w:rPr>
          <w:sz w:val="22"/>
        </w:rPr>
      </w:pPr>
      <w:r>
        <w:rPr>
          <w:sz w:val="22"/>
        </w:rPr>
        <w:t>From the following compute the net wealth and tax liability for the assessment year:</w:t>
      </w:r>
    </w:p>
    <w:p w:rsidR="001A1E1B" w:rsidRDefault="001A1E1B" w:rsidP="00D93DA1">
      <w:pPr>
        <w:pStyle w:val="BodyText"/>
        <w:ind w:firstLine="720"/>
        <w:rPr>
          <w:sz w:val="22"/>
        </w:rPr>
      </w:pPr>
      <w:r>
        <w:rPr>
          <w:sz w:val="22"/>
        </w:rPr>
        <w:t>Land in rural area (within 5 kms of Aligarh – purchased in 1993)</w:t>
      </w:r>
    </w:p>
    <w:p w:rsidR="001A1E1B" w:rsidRDefault="001A1E1B" w:rsidP="00D93DA1">
      <w:pPr>
        <w:pStyle w:val="BodyText"/>
        <w:ind w:firstLine="720"/>
        <w:rPr>
          <w:sz w:val="22"/>
        </w:rPr>
      </w:pPr>
      <w:r>
        <w:rPr>
          <w:sz w:val="22"/>
        </w:rPr>
        <w:t>Construction on which is permissible</w:t>
      </w:r>
      <w:r>
        <w:rPr>
          <w:sz w:val="22"/>
        </w:rPr>
        <w:tab/>
      </w:r>
      <w:r>
        <w:rPr>
          <w:sz w:val="22"/>
        </w:rPr>
        <w:tab/>
      </w:r>
      <w:r>
        <w:rPr>
          <w:sz w:val="22"/>
        </w:rPr>
        <w:tab/>
      </w:r>
      <w:r>
        <w:rPr>
          <w:sz w:val="22"/>
        </w:rPr>
        <w:tab/>
        <w:t xml:space="preserve"> </w:t>
      </w:r>
      <w:r>
        <w:rPr>
          <w:sz w:val="22"/>
        </w:rPr>
        <w:tab/>
      </w:r>
      <w:r>
        <w:rPr>
          <w:sz w:val="22"/>
        </w:rPr>
        <w:tab/>
        <w:t>Rs.90 lacs</w:t>
      </w:r>
    </w:p>
    <w:p w:rsidR="001A1E1B" w:rsidRDefault="001A1E1B" w:rsidP="00D93DA1">
      <w:pPr>
        <w:pStyle w:val="BodyText"/>
        <w:ind w:firstLine="720"/>
        <w:rPr>
          <w:sz w:val="22"/>
        </w:rPr>
      </w:pPr>
      <w:r>
        <w:rPr>
          <w:sz w:val="22"/>
        </w:rPr>
        <w:t>Land in urban area (for construction of mall)</w:t>
      </w:r>
      <w:r>
        <w:rPr>
          <w:sz w:val="22"/>
        </w:rPr>
        <w:tab/>
      </w:r>
      <w:r>
        <w:rPr>
          <w:sz w:val="22"/>
        </w:rPr>
        <w:tab/>
      </w:r>
      <w:r>
        <w:rPr>
          <w:sz w:val="22"/>
        </w:rPr>
        <w:tab/>
      </w:r>
      <w:r>
        <w:rPr>
          <w:sz w:val="22"/>
        </w:rPr>
        <w:tab/>
      </w:r>
      <w:r>
        <w:rPr>
          <w:sz w:val="22"/>
        </w:rPr>
        <w:tab/>
        <w:t>Rs.20 lacs</w:t>
      </w:r>
    </w:p>
    <w:p w:rsidR="001A1E1B" w:rsidRDefault="001A1E1B" w:rsidP="00D93DA1">
      <w:pPr>
        <w:pStyle w:val="BodyText"/>
        <w:ind w:left="720" w:firstLine="720"/>
        <w:rPr>
          <w:sz w:val="22"/>
        </w:rPr>
      </w:pPr>
      <w:r>
        <w:rPr>
          <w:sz w:val="22"/>
        </w:rPr>
        <w:t>Land in urban area (held as stock in trade since 1993)</w:t>
      </w:r>
      <w:r>
        <w:rPr>
          <w:sz w:val="22"/>
        </w:rPr>
        <w:tab/>
      </w:r>
      <w:r>
        <w:rPr>
          <w:sz w:val="22"/>
        </w:rPr>
        <w:tab/>
      </w:r>
      <w:r>
        <w:rPr>
          <w:sz w:val="22"/>
        </w:rPr>
        <w:tab/>
        <w:t>Rs.50 lacs</w:t>
      </w:r>
    </w:p>
    <w:p w:rsidR="001A1E1B" w:rsidRDefault="001A1E1B" w:rsidP="00D93DA1">
      <w:pPr>
        <w:pStyle w:val="BodyText"/>
        <w:ind w:left="720" w:firstLine="720"/>
        <w:rPr>
          <w:sz w:val="22"/>
        </w:rPr>
      </w:pPr>
      <w:r>
        <w:rPr>
          <w:sz w:val="22"/>
        </w:rPr>
        <w:t>Motor car (including one imported car worth Rs. 6 lacs)</w:t>
      </w:r>
      <w:r>
        <w:rPr>
          <w:sz w:val="22"/>
        </w:rPr>
        <w:tab/>
      </w:r>
      <w:r>
        <w:rPr>
          <w:sz w:val="22"/>
        </w:rPr>
        <w:tab/>
      </w:r>
      <w:r>
        <w:rPr>
          <w:sz w:val="22"/>
        </w:rPr>
        <w:tab/>
        <w:t>Rs.11 lacs</w:t>
      </w:r>
    </w:p>
    <w:p w:rsidR="001A1E1B" w:rsidRDefault="001A1E1B" w:rsidP="00D93DA1">
      <w:pPr>
        <w:pStyle w:val="BodyText"/>
        <w:ind w:firstLine="720"/>
        <w:rPr>
          <w:sz w:val="22"/>
        </w:rPr>
      </w:pPr>
      <w:r>
        <w:rPr>
          <w:sz w:val="22"/>
        </w:rPr>
        <w:t>Jewellory (held as stock in trade)</w:t>
      </w:r>
      <w:r>
        <w:rPr>
          <w:sz w:val="22"/>
        </w:rPr>
        <w:tab/>
      </w:r>
      <w:r>
        <w:rPr>
          <w:sz w:val="22"/>
        </w:rPr>
        <w:tab/>
      </w:r>
      <w:r>
        <w:rPr>
          <w:sz w:val="22"/>
        </w:rPr>
        <w:tab/>
      </w:r>
      <w:r>
        <w:rPr>
          <w:sz w:val="22"/>
        </w:rPr>
        <w:tab/>
      </w:r>
      <w:r>
        <w:rPr>
          <w:sz w:val="22"/>
        </w:rPr>
        <w:tab/>
      </w:r>
      <w:r>
        <w:rPr>
          <w:sz w:val="22"/>
        </w:rPr>
        <w:tab/>
        <w:t>Rs.18 lacs</w:t>
      </w:r>
    </w:p>
    <w:p w:rsidR="001A1E1B" w:rsidRDefault="001A1E1B" w:rsidP="00D93DA1">
      <w:pPr>
        <w:pStyle w:val="BodyText"/>
        <w:ind w:left="720" w:firstLine="720"/>
        <w:rPr>
          <w:sz w:val="22"/>
        </w:rPr>
      </w:pPr>
      <w:r>
        <w:rPr>
          <w:sz w:val="22"/>
        </w:rPr>
        <w:t>Aircraft for use of directors and auditors</w:t>
      </w:r>
      <w:r>
        <w:rPr>
          <w:sz w:val="22"/>
        </w:rPr>
        <w:tab/>
      </w:r>
      <w:r>
        <w:rPr>
          <w:sz w:val="22"/>
        </w:rPr>
        <w:tab/>
      </w:r>
      <w:r>
        <w:rPr>
          <w:sz w:val="22"/>
        </w:rPr>
        <w:tab/>
      </w:r>
      <w:r>
        <w:rPr>
          <w:sz w:val="22"/>
        </w:rPr>
        <w:tab/>
      </w:r>
      <w:r>
        <w:rPr>
          <w:sz w:val="22"/>
        </w:rPr>
        <w:tab/>
        <w:t>Rs.158 lacs</w:t>
      </w:r>
    </w:p>
    <w:p w:rsidR="001A1E1B" w:rsidRDefault="001A1E1B" w:rsidP="00D93DA1">
      <w:pPr>
        <w:pStyle w:val="BodyText"/>
        <w:ind w:firstLine="720"/>
        <w:rPr>
          <w:sz w:val="22"/>
        </w:rPr>
      </w:pPr>
      <w:r>
        <w:rPr>
          <w:sz w:val="22"/>
        </w:rPr>
        <w:t>Bank balance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Rs.5 lacs</w:t>
      </w:r>
    </w:p>
    <w:p w:rsidR="001A1E1B" w:rsidRDefault="001A1E1B" w:rsidP="00D93DA1">
      <w:pPr>
        <w:pStyle w:val="BodyText"/>
        <w:ind w:firstLine="720"/>
        <w:rPr>
          <w:sz w:val="22"/>
        </w:rPr>
      </w:pPr>
      <w:r>
        <w:rPr>
          <w:sz w:val="22"/>
        </w:rPr>
        <w:t>Cash in balance as per cash balance</w:t>
      </w:r>
      <w:r>
        <w:rPr>
          <w:sz w:val="22"/>
        </w:rPr>
        <w:tab/>
      </w:r>
      <w:r>
        <w:rPr>
          <w:sz w:val="22"/>
        </w:rPr>
        <w:tab/>
      </w:r>
      <w:r>
        <w:rPr>
          <w:sz w:val="22"/>
        </w:rPr>
        <w:tab/>
      </w:r>
      <w:r>
        <w:rPr>
          <w:sz w:val="22"/>
        </w:rPr>
        <w:tab/>
      </w:r>
      <w:r>
        <w:rPr>
          <w:sz w:val="22"/>
        </w:rPr>
        <w:tab/>
      </w:r>
      <w:r>
        <w:rPr>
          <w:sz w:val="22"/>
        </w:rPr>
        <w:tab/>
        <w:t>Rs.2.70 lacs</w:t>
      </w:r>
    </w:p>
    <w:p w:rsidR="001A1E1B" w:rsidRDefault="001A1E1B" w:rsidP="00D93DA1">
      <w:pPr>
        <w:pStyle w:val="BodyText"/>
        <w:ind w:firstLine="720"/>
        <w:rPr>
          <w:sz w:val="22"/>
        </w:rPr>
      </w:pPr>
      <w:r>
        <w:rPr>
          <w:sz w:val="22"/>
        </w:rPr>
        <w:t>Guest house and land appurtenant thereon in rural area</w:t>
      </w:r>
      <w:r>
        <w:rPr>
          <w:sz w:val="22"/>
        </w:rPr>
        <w:tab/>
      </w:r>
      <w:r>
        <w:rPr>
          <w:sz w:val="22"/>
        </w:rPr>
        <w:tab/>
      </w:r>
      <w:r>
        <w:rPr>
          <w:sz w:val="22"/>
        </w:rPr>
        <w:tab/>
      </w:r>
      <w:r>
        <w:rPr>
          <w:sz w:val="22"/>
        </w:rPr>
        <w:tab/>
        <w:t>Rs.8 lacs</w:t>
      </w:r>
    </w:p>
    <w:p w:rsidR="001A1E1B" w:rsidRDefault="001A1E1B" w:rsidP="00D93DA1">
      <w:pPr>
        <w:pStyle w:val="BodyText"/>
        <w:ind w:firstLine="720"/>
        <w:rPr>
          <w:sz w:val="22"/>
        </w:rPr>
      </w:pPr>
      <w:r>
        <w:rPr>
          <w:sz w:val="22"/>
        </w:rPr>
        <w:t>Residential flats of identical size provided to six employees</w:t>
      </w:r>
    </w:p>
    <w:p w:rsidR="001A1E1B" w:rsidRDefault="001A1E1B" w:rsidP="00D93DA1">
      <w:pPr>
        <w:pStyle w:val="BodyText"/>
        <w:ind w:firstLine="720"/>
        <w:rPr>
          <w:sz w:val="22"/>
        </w:rPr>
      </w:pPr>
      <w:r>
        <w:rPr>
          <w:sz w:val="22"/>
        </w:rPr>
        <w:t xml:space="preserve">For their use near factory in rural areas (salaries of two such </w:t>
      </w:r>
    </w:p>
    <w:p w:rsidR="001A1E1B" w:rsidRDefault="001A1E1B" w:rsidP="00D93DA1">
      <w:pPr>
        <w:pStyle w:val="BodyText"/>
        <w:ind w:firstLine="720"/>
        <w:rPr>
          <w:sz w:val="22"/>
        </w:rPr>
      </w:pPr>
      <w:r>
        <w:rPr>
          <w:sz w:val="22"/>
        </w:rPr>
        <w:t>Employees exceed Rs. 5 lacs p.a)</w:t>
      </w:r>
      <w:r>
        <w:rPr>
          <w:sz w:val="22"/>
        </w:rPr>
        <w:tab/>
      </w:r>
      <w:r>
        <w:rPr>
          <w:sz w:val="22"/>
        </w:rPr>
        <w:tab/>
      </w:r>
      <w:r>
        <w:rPr>
          <w:sz w:val="22"/>
        </w:rPr>
        <w:tab/>
      </w:r>
      <w:r>
        <w:rPr>
          <w:sz w:val="22"/>
        </w:rPr>
        <w:tab/>
      </w:r>
      <w:r>
        <w:rPr>
          <w:sz w:val="22"/>
        </w:rPr>
        <w:tab/>
      </w:r>
      <w:r>
        <w:rPr>
          <w:sz w:val="22"/>
        </w:rPr>
        <w:tab/>
        <w:t>Rs.15 lacs</w:t>
      </w:r>
    </w:p>
    <w:p w:rsidR="001A1E1B" w:rsidRDefault="001A1E1B" w:rsidP="00D93DA1">
      <w:pPr>
        <w:pStyle w:val="BodyText"/>
        <w:ind w:firstLine="720"/>
        <w:rPr>
          <w:sz w:val="22"/>
        </w:rPr>
      </w:pPr>
      <w:r>
        <w:rPr>
          <w:sz w:val="22"/>
        </w:rPr>
        <w:t>Residence provided to managing director (salary exceed</w:t>
      </w:r>
    </w:p>
    <w:p w:rsidR="001A1E1B" w:rsidRDefault="001A1E1B" w:rsidP="00D93DA1">
      <w:pPr>
        <w:pStyle w:val="BodyText"/>
        <w:ind w:firstLine="720"/>
        <w:rPr>
          <w:sz w:val="22"/>
        </w:rPr>
      </w:pPr>
      <w:r>
        <w:rPr>
          <w:sz w:val="22"/>
        </w:rPr>
        <w:t>Rs.5 lacs p.a)</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Rs.10 lacs</w:t>
      </w:r>
    </w:p>
    <w:p w:rsidR="001A1E1B" w:rsidRDefault="001A1E1B" w:rsidP="00D93DA1">
      <w:pPr>
        <w:pStyle w:val="BodyText"/>
        <w:ind w:firstLine="720"/>
        <w:rPr>
          <w:sz w:val="22"/>
        </w:rPr>
      </w:pPr>
      <w:r>
        <w:rPr>
          <w:sz w:val="22"/>
        </w:rPr>
        <w:t>Flats constructed remaining unsold (not held as stock)</w:t>
      </w:r>
      <w:r>
        <w:rPr>
          <w:sz w:val="22"/>
        </w:rPr>
        <w:tab/>
      </w:r>
      <w:r>
        <w:rPr>
          <w:sz w:val="22"/>
        </w:rPr>
        <w:tab/>
      </w:r>
      <w:r>
        <w:rPr>
          <w:sz w:val="22"/>
        </w:rPr>
        <w:tab/>
      </w:r>
      <w:r>
        <w:rPr>
          <w:sz w:val="22"/>
        </w:rPr>
        <w:tab/>
        <w:t>Rs.30 lacs</w:t>
      </w:r>
    </w:p>
    <w:p w:rsidR="001A1E1B" w:rsidRDefault="001A1E1B" w:rsidP="00D93DA1">
      <w:pPr>
        <w:pStyle w:val="BodyText"/>
        <w:ind w:firstLine="720"/>
        <w:rPr>
          <w:sz w:val="22"/>
        </w:rPr>
      </w:pPr>
      <w:r>
        <w:rPr>
          <w:sz w:val="22"/>
        </w:rPr>
        <w:t xml:space="preserve">Residence provided to whole time director (salary </w:t>
      </w:r>
    </w:p>
    <w:p w:rsidR="001A1E1B" w:rsidRDefault="001A1E1B" w:rsidP="00D93DA1">
      <w:pPr>
        <w:pStyle w:val="BodyText"/>
        <w:ind w:firstLine="720"/>
        <w:rPr>
          <w:sz w:val="22"/>
        </w:rPr>
      </w:pPr>
      <w:r>
        <w:rPr>
          <w:sz w:val="22"/>
        </w:rPr>
        <w:t>Rs.15,000 p.m)</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Rs.17 lacs</w:t>
      </w:r>
    </w:p>
    <w:p w:rsidR="001A1E1B" w:rsidRDefault="001A1E1B" w:rsidP="00D93DA1">
      <w:pPr>
        <w:pStyle w:val="BodyText"/>
        <w:ind w:firstLine="360"/>
        <w:rPr>
          <w:sz w:val="22"/>
        </w:rPr>
      </w:pPr>
      <w:r>
        <w:rPr>
          <w:sz w:val="22"/>
        </w:rPr>
        <w:t>The company has taken the following loans –</w:t>
      </w:r>
    </w:p>
    <w:p w:rsidR="001A1E1B" w:rsidRDefault="001A1E1B" w:rsidP="00D93DA1">
      <w:pPr>
        <w:pStyle w:val="BodyText"/>
        <w:numPr>
          <w:ilvl w:val="0"/>
          <w:numId w:val="18"/>
        </w:numPr>
        <w:jc w:val="both"/>
        <w:rPr>
          <w:sz w:val="22"/>
        </w:rPr>
      </w:pPr>
      <w:r>
        <w:rPr>
          <w:sz w:val="22"/>
        </w:rPr>
        <w:t xml:space="preserve">For purchase of jewellory </w:t>
      </w:r>
      <w:r>
        <w:rPr>
          <w:sz w:val="22"/>
        </w:rPr>
        <w:tab/>
      </w:r>
      <w:r>
        <w:rPr>
          <w:sz w:val="22"/>
        </w:rPr>
        <w:tab/>
      </w:r>
      <w:r>
        <w:rPr>
          <w:sz w:val="22"/>
        </w:rPr>
        <w:tab/>
      </w:r>
      <w:r>
        <w:rPr>
          <w:sz w:val="22"/>
        </w:rPr>
        <w:tab/>
        <w:t>Rs.  6 lacs</w:t>
      </w:r>
    </w:p>
    <w:p w:rsidR="001A1E1B" w:rsidRDefault="001A1E1B" w:rsidP="00D93DA1">
      <w:pPr>
        <w:pStyle w:val="BodyText"/>
        <w:numPr>
          <w:ilvl w:val="0"/>
          <w:numId w:val="18"/>
        </w:numPr>
        <w:jc w:val="both"/>
        <w:rPr>
          <w:sz w:val="22"/>
        </w:rPr>
      </w:pPr>
      <w:r>
        <w:rPr>
          <w:sz w:val="22"/>
        </w:rPr>
        <w:t>For purchase of aircraft</w:t>
      </w:r>
      <w:r>
        <w:rPr>
          <w:sz w:val="22"/>
        </w:rPr>
        <w:tab/>
      </w:r>
      <w:r>
        <w:rPr>
          <w:sz w:val="22"/>
        </w:rPr>
        <w:tab/>
      </w:r>
      <w:r>
        <w:rPr>
          <w:sz w:val="22"/>
        </w:rPr>
        <w:tab/>
      </w:r>
      <w:r>
        <w:rPr>
          <w:sz w:val="22"/>
        </w:rPr>
        <w:tab/>
        <w:t>Rs. 7 lacs</w:t>
      </w:r>
    </w:p>
    <w:p w:rsidR="001A1E1B" w:rsidRDefault="001A1E1B" w:rsidP="00D93DA1">
      <w:pPr>
        <w:pStyle w:val="BodyText"/>
        <w:numPr>
          <w:ilvl w:val="0"/>
          <w:numId w:val="18"/>
        </w:numPr>
        <w:jc w:val="both"/>
        <w:rPr>
          <w:sz w:val="22"/>
        </w:rPr>
      </w:pPr>
      <w:r>
        <w:rPr>
          <w:sz w:val="22"/>
        </w:rPr>
        <w:t>For flats constructed remaining unsold</w:t>
      </w:r>
      <w:r>
        <w:rPr>
          <w:sz w:val="22"/>
        </w:rPr>
        <w:tab/>
      </w:r>
      <w:r>
        <w:rPr>
          <w:sz w:val="22"/>
        </w:rPr>
        <w:tab/>
        <w:t>Rs.2 lacs</w:t>
      </w:r>
    </w:p>
    <w:p w:rsidR="001A1E1B" w:rsidRDefault="001A1E1B" w:rsidP="00D93DA1">
      <w:pPr>
        <w:pStyle w:val="BodyText"/>
        <w:numPr>
          <w:ilvl w:val="0"/>
          <w:numId w:val="18"/>
        </w:numPr>
        <w:jc w:val="both"/>
        <w:rPr>
          <w:sz w:val="22"/>
        </w:rPr>
      </w:pPr>
      <w:r>
        <w:rPr>
          <w:sz w:val="22"/>
        </w:rPr>
        <w:t xml:space="preserve">For residence provided to whole time director </w:t>
      </w:r>
      <w:r>
        <w:rPr>
          <w:sz w:val="22"/>
        </w:rPr>
        <w:tab/>
        <w:t>Rs.9 lacs</w:t>
      </w:r>
    </w:p>
    <w:p w:rsidR="001A1E1B" w:rsidRDefault="001A1E1B" w:rsidP="00D93DA1">
      <w:pPr>
        <w:pStyle w:val="BodyText"/>
        <w:rPr>
          <w:b/>
          <w:sz w:val="22"/>
        </w:rPr>
      </w:pPr>
    </w:p>
    <w:p w:rsidR="001A1E1B" w:rsidRDefault="001A1E1B" w:rsidP="00D93DA1">
      <w:pPr>
        <w:pStyle w:val="BodyText"/>
        <w:rPr>
          <w:b/>
          <w:sz w:val="22"/>
        </w:rPr>
      </w:pPr>
    </w:p>
    <w:p w:rsidR="001A1E1B" w:rsidRDefault="001A1E1B" w:rsidP="00D93DA1">
      <w:pPr>
        <w:tabs>
          <w:tab w:val="left" w:pos="1606"/>
        </w:tabs>
        <w:jc w:val="center"/>
        <w:rPr>
          <w:rFonts w:ascii="Bookman Old Style" w:hAnsi="Bookman Old Style"/>
        </w:rPr>
        <w:sectPr w:rsidR="001A1E1B" w:rsidSect="001A1E1B">
          <w:footerReference w:type="even" r:id="rId9"/>
          <w:footerReference w:type="default" r:id="rId10"/>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pgNumType w:start="1"/>
          <w:cols w:space="720"/>
          <w:docGrid w:linePitch="360"/>
        </w:sectPr>
      </w:pPr>
      <w:r>
        <w:rPr>
          <w:rFonts w:ascii="Bookman Old Style" w:hAnsi="Bookman Old Style"/>
        </w:rPr>
        <w:t>****************</w:t>
      </w:r>
    </w:p>
    <w:p w:rsidR="001A1E1B" w:rsidRPr="00D93DA1" w:rsidRDefault="001A1E1B" w:rsidP="00D93DA1">
      <w:pPr>
        <w:tabs>
          <w:tab w:val="left" w:pos="1606"/>
        </w:tabs>
        <w:jc w:val="center"/>
        <w:rPr>
          <w:rFonts w:ascii="Bookman Old Style" w:hAnsi="Bookman Old Style"/>
        </w:rPr>
      </w:pPr>
    </w:p>
    <w:sectPr w:rsidR="001A1E1B" w:rsidRPr="00D93DA1" w:rsidSect="001A1E1B">
      <w:footerReference w:type="even" r:id="rId11"/>
      <w:footerReference w:type="default" r:id="rId12"/>
      <w:type w:val="continuous"/>
      <w:pgSz w:w="11907" w:h="16840" w:code="9"/>
      <w:pgMar w:top="851" w:right="851" w:bottom="1438" w:left="851"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E1B" w:rsidRDefault="001A1E1B">
      <w:r>
        <w:separator/>
      </w:r>
    </w:p>
  </w:endnote>
  <w:endnote w:type="continuationSeparator" w:id="1">
    <w:p w:rsidR="001A1E1B" w:rsidRDefault="001A1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embedRegular r:id="rId1" w:fontKey="{A47CFBBF-FD33-4A85-82B5-64796970AAF9}"/>
  </w:font>
  <w:font w:name="Bookman Old Style">
    <w:panose1 w:val="02050604050505020204"/>
    <w:charset w:val="00"/>
    <w:family w:val="roman"/>
    <w:pitch w:val="variable"/>
    <w:sig w:usb0="00000287" w:usb1="00000000" w:usb2="00000000" w:usb3="00000000" w:csb0="0000009F" w:csb1="00000000"/>
    <w:embedRegular r:id="rId2" w:fontKey="{762AC3EA-B00A-4B7B-9B7C-91AA25111177}"/>
    <w:embedBold r:id="rId3" w:fontKey="{A8416069-A00E-419D-B2D9-76DC5C4B8ED2}"/>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embedRegular r:id="rId4" w:fontKey="{E0F4AA54-4659-4C09-BD75-BCC50F28F162}"/>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1B" w:rsidRDefault="001A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1E1B" w:rsidRDefault="001A1E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E1B" w:rsidRDefault="001A1E1B">
    <w:pPr>
      <w:pStyle w:val="Footer"/>
      <w:framePr w:wrap="around" w:vAnchor="text" w:hAnchor="margin" w:xAlign="right" w:y="1"/>
      <w:rPr>
        <w:rStyle w:val="PageNumber"/>
      </w:rPr>
    </w:pPr>
  </w:p>
  <w:p w:rsidR="001A1E1B" w:rsidRDefault="001A1E1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26" w:rsidRDefault="006C3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3226" w:rsidRDefault="006C322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26" w:rsidRDefault="006C3226">
    <w:pPr>
      <w:pStyle w:val="Footer"/>
      <w:framePr w:wrap="around" w:vAnchor="text" w:hAnchor="margin" w:xAlign="right" w:y="1"/>
      <w:rPr>
        <w:rStyle w:val="PageNumber"/>
      </w:rPr>
    </w:pPr>
  </w:p>
  <w:p w:rsidR="006C3226" w:rsidRDefault="006C32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E1B" w:rsidRDefault="001A1E1B">
      <w:r>
        <w:separator/>
      </w:r>
    </w:p>
  </w:footnote>
  <w:footnote w:type="continuationSeparator" w:id="1">
    <w:p w:rsidR="001A1E1B" w:rsidRDefault="001A1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D14"/>
    <w:multiLevelType w:val="hybridMultilevel"/>
    <w:tmpl w:val="A49A1A82"/>
    <w:lvl w:ilvl="0" w:tplc="45542368">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CF3AB8"/>
    <w:multiLevelType w:val="hybridMultilevel"/>
    <w:tmpl w:val="804C5AF8"/>
    <w:lvl w:ilvl="0" w:tplc="04090017">
      <w:start w:val="1"/>
      <w:numFmt w:val="lowerLetter"/>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783C6B"/>
    <w:multiLevelType w:val="hybridMultilevel"/>
    <w:tmpl w:val="9CC826D6"/>
    <w:lvl w:ilvl="0" w:tplc="4986FC7E">
      <w:start w:val="1"/>
      <w:numFmt w:val="lowerLetter"/>
      <w:lvlText w:val="(%1)"/>
      <w:lvlJc w:val="left"/>
      <w:pPr>
        <w:tabs>
          <w:tab w:val="num" w:pos="735"/>
        </w:tabs>
        <w:ind w:left="735" w:hanging="375"/>
      </w:pPr>
      <w:rPr>
        <w:rFonts w:ascii="Times New Roman" w:eastAsia="Times New Roman" w:hAnsi="Times New Roman" w:cs="Times New Roman"/>
      </w:rPr>
    </w:lvl>
    <w:lvl w:ilvl="1" w:tplc="587848CA">
      <w:start w:val="1"/>
      <w:numFmt w:val="decimal"/>
      <w:pStyle w:val="ListBullet"/>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BB05799"/>
    <w:multiLevelType w:val="hybridMultilevel"/>
    <w:tmpl w:val="355215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106DCD"/>
    <w:multiLevelType w:val="hybridMultilevel"/>
    <w:tmpl w:val="04BE6EA4"/>
    <w:lvl w:ilvl="0" w:tplc="5596F06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4D167E0"/>
    <w:multiLevelType w:val="hybridMultilevel"/>
    <w:tmpl w:val="17D47746"/>
    <w:lvl w:ilvl="0" w:tplc="47284BF8">
      <w:start w:val="2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573966"/>
    <w:multiLevelType w:val="hybridMultilevel"/>
    <w:tmpl w:val="3990972E"/>
    <w:lvl w:ilvl="0" w:tplc="BEDA405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D6623B"/>
    <w:multiLevelType w:val="hybridMultilevel"/>
    <w:tmpl w:val="5C0A5B72"/>
    <w:lvl w:ilvl="0" w:tplc="9BE636A2">
      <w:start w:val="1"/>
      <w:numFmt w:val="decimalZero"/>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F30D27"/>
    <w:multiLevelType w:val="hybridMultilevel"/>
    <w:tmpl w:val="ABF2F0DA"/>
    <w:lvl w:ilvl="0" w:tplc="4009000F">
      <w:start w:val="20"/>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72B3066D"/>
    <w:multiLevelType w:val="hybridMultilevel"/>
    <w:tmpl w:val="D278CF2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74292AF1"/>
    <w:multiLevelType w:val="hybridMultilevel"/>
    <w:tmpl w:val="689EE870"/>
    <w:lvl w:ilvl="0" w:tplc="B5C8611A">
      <w:start w:val="1"/>
      <w:numFmt w:val="lowerRoman"/>
      <w:lvlText w:val="(%1)"/>
      <w:lvlJc w:val="left"/>
      <w:pPr>
        <w:ind w:left="144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4"/>
  </w:num>
  <w:num w:numId="3">
    <w:abstractNumId w:val="12"/>
  </w:num>
  <w:num w:numId="4">
    <w:abstractNumId w:val="8"/>
  </w:num>
  <w:num w:numId="5">
    <w:abstractNumId w:val="4"/>
  </w:num>
  <w:num w:numId="6">
    <w:abstractNumId w:val="5"/>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563B"/>
    <w:rsid w:val="00050EC5"/>
    <w:rsid w:val="00101EA3"/>
    <w:rsid w:val="00166E44"/>
    <w:rsid w:val="001A1E1B"/>
    <w:rsid w:val="002822D7"/>
    <w:rsid w:val="00290D55"/>
    <w:rsid w:val="002E52BB"/>
    <w:rsid w:val="0031563B"/>
    <w:rsid w:val="00420EF5"/>
    <w:rsid w:val="005D3CCA"/>
    <w:rsid w:val="00635FB1"/>
    <w:rsid w:val="006C3226"/>
    <w:rsid w:val="00721D8D"/>
    <w:rsid w:val="0076064A"/>
    <w:rsid w:val="007D0A0A"/>
    <w:rsid w:val="007E2D2D"/>
    <w:rsid w:val="00861A6F"/>
    <w:rsid w:val="00AC1E67"/>
    <w:rsid w:val="00B06DB3"/>
    <w:rsid w:val="00C304F6"/>
    <w:rsid w:val="00D93DA1"/>
    <w:rsid w:val="00DC47F4"/>
    <w:rsid w:val="00DF7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rFonts w:eastAsia="Arial Unicode MS"/>
      <w:u w:val="single"/>
      <w:lang w:val="en-GB"/>
    </w:rPr>
  </w:style>
  <w:style w:type="paragraph" w:styleId="Heading5">
    <w:name w:val="heading 5"/>
    <w:basedOn w:val="Normal"/>
    <w:next w:val="Normal"/>
    <w:qFormat/>
    <w:pPr>
      <w:keepNext/>
      <w:outlineLvl w:val="4"/>
    </w:pPr>
    <w:rPr>
      <w:rFonts w:eastAsia="Arial Unicode MS"/>
      <w:b/>
      <w:sz w:val="20"/>
      <w:szCs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jc w:val="center"/>
      <w:outlineLvl w:val="6"/>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4500"/>
      </w:tabs>
      <w:spacing w:line="360" w:lineRule="auto"/>
      <w:ind w:left="-540" w:right="-720"/>
      <w:jc w:val="center"/>
    </w:pPr>
    <w:rPr>
      <w:b/>
      <w:b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360"/>
    </w:pPr>
  </w:style>
  <w:style w:type="paragraph" w:styleId="Header">
    <w:name w:val="header"/>
    <w:basedOn w:val="Normal"/>
    <w:semiHidden/>
    <w:pPr>
      <w:tabs>
        <w:tab w:val="center" w:pos="4320"/>
        <w:tab w:val="right" w:pos="8640"/>
      </w:tabs>
    </w:pPr>
  </w:style>
  <w:style w:type="paragraph" w:styleId="BodyText">
    <w:name w:val="Body Text"/>
    <w:basedOn w:val="Normal"/>
    <w:semiHidden/>
    <w:rPr>
      <w:szCs w:val="20"/>
    </w:rPr>
  </w:style>
  <w:style w:type="paragraph" w:styleId="Subtitle">
    <w:name w:val="Subtitle"/>
    <w:basedOn w:val="Normal"/>
    <w:qFormat/>
    <w:pPr>
      <w:tabs>
        <w:tab w:val="left" w:pos="840"/>
        <w:tab w:val="center" w:pos="4320"/>
      </w:tabs>
      <w:jc w:val="center"/>
    </w:pPr>
    <w:rPr>
      <w:b/>
      <w:lang w:val="en-GB"/>
    </w:rPr>
  </w:style>
  <w:style w:type="paragraph" w:styleId="ListParagraph">
    <w:name w:val="List Paragraph"/>
    <w:basedOn w:val="Normal"/>
    <w:uiPriority w:val="34"/>
    <w:qFormat/>
    <w:rsid w:val="00050EC5"/>
    <w:pPr>
      <w:spacing w:after="200" w:line="276" w:lineRule="auto"/>
      <w:ind w:left="720"/>
      <w:contextualSpacing/>
    </w:pPr>
    <w:rPr>
      <w:rFonts w:ascii="Calibri" w:eastAsia="Calibri" w:hAnsi="Calibri"/>
      <w:sz w:val="22"/>
      <w:szCs w:val="22"/>
    </w:rPr>
  </w:style>
  <w:style w:type="paragraph" w:styleId="ListBullet">
    <w:name w:val="List Bullet"/>
    <w:basedOn w:val="Normal"/>
    <w:autoRedefine/>
    <w:semiHidden/>
    <w:unhideWhenUsed/>
    <w:rsid w:val="00D93DA1"/>
    <w:pPr>
      <w:numPr>
        <w:ilvl w:val="1"/>
        <w:numId w:val="11"/>
      </w:numPr>
      <w:jc w:val="both"/>
    </w:pPr>
    <w:rPr>
      <w:bCs/>
    </w:rPr>
  </w:style>
</w:styles>
</file>

<file path=word/webSettings.xml><?xml version="1.0" encoding="utf-8"?>
<w:webSettings xmlns:r="http://schemas.openxmlformats.org/officeDocument/2006/relationships" xmlns:w="http://schemas.openxmlformats.org/wordprocessingml/2006/main">
  <w:divs>
    <w:div w:id="147282210">
      <w:bodyDiv w:val="1"/>
      <w:marLeft w:val="0"/>
      <w:marRight w:val="0"/>
      <w:marTop w:val="0"/>
      <w:marBottom w:val="0"/>
      <w:divBdr>
        <w:top w:val="none" w:sz="0" w:space="0" w:color="auto"/>
        <w:left w:val="none" w:sz="0" w:space="0" w:color="auto"/>
        <w:bottom w:val="none" w:sz="0" w:space="0" w:color="auto"/>
        <w:right w:val="none" w:sz="0" w:space="0" w:color="auto"/>
      </w:divBdr>
    </w:div>
    <w:div w:id="1255674785">
      <w:bodyDiv w:val="1"/>
      <w:marLeft w:val="0"/>
      <w:marRight w:val="0"/>
      <w:marTop w:val="0"/>
      <w:marBottom w:val="0"/>
      <w:divBdr>
        <w:top w:val="none" w:sz="0" w:space="0" w:color="auto"/>
        <w:left w:val="none" w:sz="0" w:space="0" w:color="auto"/>
        <w:bottom w:val="none" w:sz="0" w:space="0" w:color="auto"/>
        <w:right w:val="none" w:sz="0" w:space="0" w:color="auto"/>
      </w:divBdr>
    </w:div>
    <w:div w:id="184112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4B29A-B0E7-4C1D-BEF1-4AE2D579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2012-04-24T06:05:00Z</cp:lastPrinted>
  <dcterms:created xsi:type="dcterms:W3CDTF">2012-04-24T06:06:00Z</dcterms:created>
  <dcterms:modified xsi:type="dcterms:W3CDTF">2012-04-24T06:06:00Z</dcterms:modified>
</cp:coreProperties>
</file>